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7C524F"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A5417F">
        <w:rPr>
          <w:rFonts w:ascii="Times New Roman" w:eastAsia="Arial Unicode MS" w:hAnsi="Times New Roman" w:cs="Times New Roman"/>
          <w:b/>
          <w:kern w:val="0"/>
          <w:sz w:val="24"/>
          <w:szCs w:val="24"/>
          <w:lang w:eastAsia="lv-LV"/>
          <w14:ligatures w14:val="none"/>
        </w:rPr>
        <w:t>1</w:t>
      </w:r>
    </w:p>
    <w:p w14:paraId="7B506635" w14:textId="38B11BD2"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5417F">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7B76E87" w14:textId="77777777" w:rsidR="00A5417F" w:rsidRPr="00A5417F" w:rsidRDefault="00A5417F" w:rsidP="00A5417F">
      <w:pPr>
        <w:keepNext/>
        <w:suppressAutoHyphens/>
        <w:spacing w:after="0" w:line="100" w:lineRule="atLeast"/>
        <w:jc w:val="both"/>
        <w:rPr>
          <w:rFonts w:ascii="Calibri" w:eastAsia="Calibri" w:hAnsi="Calibri" w:cs="Times New Roman"/>
          <w:kern w:val="1"/>
          <w:lang w:eastAsia="ar-SA"/>
          <w14:ligatures w14:val="none"/>
        </w:rPr>
      </w:pPr>
      <w:r w:rsidRPr="00A5417F">
        <w:rPr>
          <w:rFonts w:ascii="Times New Roman" w:eastAsia="Arial Unicode MS" w:hAnsi="Times New Roman" w:cs="Arial Unicode MS"/>
          <w:b/>
          <w:kern w:val="1"/>
          <w:sz w:val="24"/>
          <w:szCs w:val="24"/>
          <w:lang w:eastAsia="ar-SA"/>
          <w14:ligatures w14:val="none"/>
        </w:rPr>
        <w:t>Par dzīvojamai mājai Raiņa ielā 39, Madonā, Madonas novadā, funkcionāli nepieciešamā zemesgabala noteikšanu</w:t>
      </w:r>
    </w:p>
    <w:p w14:paraId="0C018FCA" w14:textId="77777777" w:rsidR="00A5417F" w:rsidRPr="00A5417F" w:rsidRDefault="00A5417F" w:rsidP="00A5417F">
      <w:pPr>
        <w:suppressAutoHyphens/>
        <w:spacing w:after="0" w:line="100" w:lineRule="atLeast"/>
        <w:rPr>
          <w:rFonts w:ascii="Times New Roman" w:eastAsia="Calibri" w:hAnsi="Times New Roman" w:cs="Times New Roman"/>
          <w:i/>
          <w:kern w:val="1"/>
          <w:sz w:val="24"/>
          <w:lang w:eastAsia="ar-SA"/>
          <w14:ligatures w14:val="none"/>
        </w:rPr>
      </w:pPr>
    </w:p>
    <w:p w14:paraId="32F5EF28" w14:textId="45411562" w:rsidR="00A5417F" w:rsidRPr="00A5417F" w:rsidRDefault="00A5417F" w:rsidP="00A5417F">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A5417F">
        <w:rPr>
          <w:rFonts w:ascii="Times New Roman" w:eastAsia="Times New Roman" w:hAnsi="Times New Roman" w:cs="Times New Roman"/>
          <w:kern w:val="1"/>
          <w:sz w:val="24"/>
          <w:szCs w:val="24"/>
          <w:lang w:eastAsia="lo-LA" w:bidi="lo-LA"/>
          <w14:ligatures w14:val="none"/>
        </w:rPr>
        <w:t xml:space="preserve">    </w:t>
      </w:r>
      <w:r w:rsidRPr="00A5417F">
        <w:rPr>
          <w:rFonts w:ascii="Times New Roman" w:eastAsia="Times New Roman" w:hAnsi="Times New Roman" w:cs="Times New Roman"/>
          <w:kern w:val="1"/>
          <w:sz w:val="24"/>
          <w:szCs w:val="24"/>
          <w:lang w:eastAsia="lo-LA" w:bidi="lo-LA"/>
          <w14:ligatures w14:val="none"/>
        </w:rPr>
        <w:tab/>
      </w:r>
      <w:r w:rsidRPr="00A5417F">
        <w:rPr>
          <w:rFonts w:ascii="Times New Roman" w:eastAsia="Calibri" w:hAnsi="Times New Roman" w:cs="Times New Roman"/>
          <w:bCs/>
          <w:kern w:val="1"/>
          <w:sz w:val="24"/>
          <w:szCs w:val="24"/>
          <w:lang w:eastAsia="ar-SA"/>
          <w14:ligatures w14:val="none"/>
        </w:rPr>
        <w:t>Madonas novada pašvaldības dome 2024. gada 26. septembrī pieņēma lēmumu Nr. 584 “Par dzīvojamai mājai Raiņa iela 39, Madonā, Madonas novadā, funkcionāli nepieciešamā zemesgabala pārskatīšanu” (protokols Nr. 21, 17.</w:t>
      </w:r>
      <w:r w:rsidR="00F546FC">
        <w:rPr>
          <w:rFonts w:ascii="Times New Roman" w:eastAsia="Calibri" w:hAnsi="Times New Roman" w:cs="Times New Roman"/>
          <w:bCs/>
          <w:kern w:val="1"/>
          <w:sz w:val="24"/>
          <w:szCs w:val="24"/>
          <w:lang w:eastAsia="ar-SA"/>
          <w14:ligatures w14:val="none"/>
        </w:rPr>
        <w:t xml:space="preserve"> </w:t>
      </w:r>
      <w:r w:rsidRPr="00A5417F">
        <w:rPr>
          <w:rFonts w:ascii="Times New Roman" w:eastAsia="Calibri" w:hAnsi="Times New Roman" w:cs="Times New Roman"/>
          <w:bCs/>
          <w:kern w:val="1"/>
          <w:sz w:val="24"/>
          <w:szCs w:val="24"/>
          <w:lang w:eastAsia="ar-SA"/>
          <w14:ligatures w14:val="none"/>
        </w:rPr>
        <w:t>p.), ar kuru nolemts atkārtoti pārskatīt daudzdzīvokļu dzīvojamai mājai Raiņa ielā 39, Madonā, Madonas novadā, funkcionāli nepieciešamā zemes gabala robežas.</w:t>
      </w:r>
      <w:r w:rsidRPr="00A5417F">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F546FC">
        <w:rPr>
          <w:rFonts w:ascii="Times New Roman" w:eastAsia="Times New Roman" w:hAnsi="Times New Roman" w:cs="Times New Roman"/>
          <w:kern w:val="0"/>
          <w:sz w:val="24"/>
          <w:szCs w:val="24"/>
          <w:lang w:eastAsia="lv-LV"/>
          <w14:ligatures w14:val="none"/>
        </w:rPr>
        <w:t> </w:t>
      </w:r>
      <w:r w:rsidRPr="00A5417F">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A5417F">
        <w:rPr>
          <w:rFonts w:ascii="Times New Roman" w:eastAsia="Times New Roman" w:hAnsi="Times New Roman" w:cs="Times New Roman"/>
          <w:kern w:val="0"/>
          <w:sz w:val="24"/>
          <w:szCs w:val="24"/>
          <w:lang w:eastAsia="lv-LV"/>
          <w14:ligatures w14:val="none"/>
        </w:rPr>
        <w:t>nosūta</w:t>
      </w:r>
      <w:proofErr w:type="spellEnd"/>
      <w:r w:rsidRPr="00A5417F">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FE4A2E8" w14:textId="77777777" w:rsidR="00A5417F" w:rsidRPr="00A5417F" w:rsidRDefault="00A5417F" w:rsidP="00A5417F">
      <w:pPr>
        <w:spacing w:after="0" w:line="240" w:lineRule="auto"/>
        <w:jc w:val="both"/>
        <w:rPr>
          <w:rFonts w:ascii="Times New Roman" w:eastAsia="Times New Roman" w:hAnsi="Times New Roman" w:cs="Times New Roman"/>
          <w:kern w:val="0"/>
          <w:sz w:val="24"/>
          <w:szCs w:val="24"/>
          <w:lang w:eastAsia="lv-LV"/>
          <w14:ligatures w14:val="none"/>
        </w:rPr>
      </w:pPr>
      <w:r w:rsidRPr="00A5417F">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A5417F">
          <w:rPr>
            <w:rFonts w:ascii="Times New Roman" w:eastAsia="Times New Roman" w:hAnsi="Times New Roman" w:cs="Times New Roman"/>
            <w:color w:val="0000FF"/>
            <w:kern w:val="0"/>
            <w:sz w:val="24"/>
            <w:szCs w:val="24"/>
            <w:u w:val="single"/>
            <w:lang w:eastAsia="lv-LV"/>
            <w14:ligatures w14:val="none"/>
          </w:rPr>
          <w:t>www.madona.lv</w:t>
        </w:r>
      </w:hyperlink>
      <w:r w:rsidRPr="00A5417F">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2749EED7" w14:textId="6FC2BE9A" w:rsidR="00A5417F" w:rsidRDefault="00A5417F" w:rsidP="00A5417F">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A5417F">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A5417F">
        <w:rPr>
          <w:rFonts w:ascii="Times New Roman" w:eastAsia="Calibri" w:hAnsi="Times New Roman" w:cs="Times New Roman"/>
          <w:kern w:val="1"/>
          <w:sz w:val="24"/>
          <w:szCs w:val="24"/>
          <w:lang w:eastAsia="ar-SA"/>
          <w14:ligatures w14:val="none"/>
        </w:rPr>
        <w:t>reģ</w:t>
      </w:r>
      <w:proofErr w:type="spellEnd"/>
      <w:r w:rsidRPr="00A5417F">
        <w:rPr>
          <w:rFonts w:ascii="Times New Roman" w:eastAsia="Calibri" w:hAnsi="Times New Roman" w:cs="Times New Roman"/>
          <w:kern w:val="1"/>
          <w:sz w:val="24"/>
          <w:szCs w:val="24"/>
          <w:lang w:eastAsia="ar-SA"/>
          <w14:ligatures w14:val="none"/>
        </w:rPr>
        <w:t>. Nr. 2.1.3.1/24/4421), kur dzīvokļu īpašnieki sniedz viedokli, ka piekrīt Madonas novada pašvaldības domes 2024.</w:t>
      </w:r>
      <w:r w:rsidR="00F546FC">
        <w:rPr>
          <w:rFonts w:ascii="Times New Roman" w:eastAsia="Calibri" w:hAnsi="Times New Roman" w:cs="Times New Roman"/>
          <w:kern w:val="1"/>
          <w:sz w:val="24"/>
          <w:szCs w:val="24"/>
          <w:lang w:eastAsia="ar-SA"/>
          <w14:ligatures w14:val="none"/>
        </w:rPr>
        <w:t> </w:t>
      </w:r>
      <w:r w:rsidRPr="00A5417F">
        <w:rPr>
          <w:rFonts w:ascii="Times New Roman" w:eastAsia="Calibri" w:hAnsi="Times New Roman" w:cs="Times New Roman"/>
          <w:kern w:val="1"/>
          <w:sz w:val="24"/>
          <w:szCs w:val="24"/>
          <w:lang w:eastAsia="ar-SA"/>
          <w14:ligatures w14:val="none"/>
        </w:rPr>
        <w:t>gada 26. septembrī pieņemtajam lēmumam Nr. 584 “Par dzīvojamai mājai Raiņa ielā 39, Madonā, Madonas novadā, funkcionāli nepieciešamā zemesgabala pārskatīšanu” (protokols Nr.</w:t>
      </w:r>
      <w:r w:rsidR="00F546FC">
        <w:rPr>
          <w:rFonts w:ascii="Times New Roman" w:eastAsia="Calibri" w:hAnsi="Times New Roman" w:cs="Times New Roman"/>
          <w:kern w:val="1"/>
          <w:sz w:val="24"/>
          <w:szCs w:val="24"/>
          <w:lang w:eastAsia="ar-SA"/>
          <w14:ligatures w14:val="none"/>
        </w:rPr>
        <w:t> </w:t>
      </w:r>
      <w:r w:rsidRPr="00A5417F">
        <w:rPr>
          <w:rFonts w:ascii="Times New Roman" w:eastAsia="Calibri" w:hAnsi="Times New Roman" w:cs="Times New Roman"/>
          <w:kern w:val="1"/>
          <w:sz w:val="24"/>
          <w:szCs w:val="24"/>
          <w:lang w:eastAsia="ar-SA"/>
          <w14:ligatures w14:val="none"/>
        </w:rPr>
        <w:t>21, 17.</w:t>
      </w:r>
      <w:r w:rsidR="00F546FC">
        <w:rPr>
          <w:rFonts w:ascii="Times New Roman" w:eastAsia="Calibri" w:hAnsi="Times New Roman" w:cs="Times New Roman"/>
          <w:kern w:val="1"/>
          <w:sz w:val="24"/>
          <w:szCs w:val="24"/>
          <w:lang w:eastAsia="ar-SA"/>
          <w14:ligatures w14:val="none"/>
        </w:rPr>
        <w:t> </w:t>
      </w:r>
      <w:r w:rsidRPr="00A5417F">
        <w:rPr>
          <w:rFonts w:ascii="Times New Roman" w:eastAsia="Calibri" w:hAnsi="Times New Roman" w:cs="Times New Roman"/>
          <w:kern w:val="1"/>
          <w:sz w:val="24"/>
          <w:szCs w:val="24"/>
          <w:lang w:eastAsia="ar-SA"/>
          <w14:ligatures w14:val="none"/>
        </w:rPr>
        <w:t>p.). Citi iebildumi vai priekšlikumi noteiktajā termiņa nav saņemti.</w:t>
      </w:r>
    </w:p>
    <w:p w14:paraId="75C4FB18" w14:textId="7DD3C52A" w:rsidR="00DB4BE5" w:rsidRDefault="00A5417F" w:rsidP="00DB4BE5">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5417F">
        <w:rPr>
          <w:rFonts w:ascii="Times New Roman" w:eastAsia="Calibri" w:hAnsi="Times New Roman" w:cs="Times New Roman"/>
          <w:bCs/>
          <w:kern w:val="1"/>
          <w:sz w:val="24"/>
          <w:szCs w:val="24"/>
          <w:lang w:eastAsia="ar-SA"/>
          <w14:ligatures w14:val="none"/>
        </w:rPr>
        <w:t>Ņemot vērā iepriekš minēto,</w:t>
      </w:r>
      <w:r w:rsidRPr="00A5417F">
        <w:rPr>
          <w:rFonts w:ascii="Calibri" w:eastAsia="Calibri" w:hAnsi="Calibri" w:cs="Times New Roman"/>
          <w:bCs/>
          <w:kern w:val="1"/>
          <w:lang w:eastAsia="ar-SA"/>
          <w14:ligatures w14:val="none"/>
        </w:rPr>
        <w:t xml:space="preserve"> </w:t>
      </w:r>
      <w:r w:rsidRPr="00A5417F">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A5417F">
        <w:rPr>
          <w:rFonts w:ascii="Calibri" w:eastAsia="Calibri" w:hAnsi="Calibri" w:cs="Times New Roman"/>
          <w:kern w:val="1"/>
          <w:lang w:eastAsia="ar-SA"/>
          <w14:ligatures w14:val="none"/>
        </w:rPr>
        <w:t xml:space="preserve"> </w:t>
      </w:r>
      <w:r w:rsidRPr="00A5417F">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sidR="00574536">
        <w:rPr>
          <w:rFonts w:ascii="Times New Roman" w:eastAsia="Times New Roman" w:hAnsi="Times New Roman" w:cs="Arial Unicode MS"/>
          <w:kern w:val="1"/>
          <w:sz w:val="24"/>
          <w:szCs w:val="24"/>
          <w:lang w:eastAsia="lo-LA" w:bidi="lo-LA"/>
          <w14:ligatures w14:val="none"/>
        </w:rPr>
        <w:t> </w:t>
      </w:r>
      <w:r w:rsidRPr="00A5417F">
        <w:rPr>
          <w:rFonts w:ascii="Times New Roman" w:eastAsia="Times New Roman" w:hAnsi="Times New Roman" w:cs="Arial Unicode MS"/>
          <w:kern w:val="1"/>
          <w:sz w:val="24"/>
          <w:szCs w:val="24"/>
          <w:lang w:eastAsia="lo-LA" w:bidi="lo-LA"/>
          <w14:ligatures w14:val="none"/>
        </w:rPr>
        <w:t xml:space="preserve">septembra noteikumu Nr. 522 “Privatizējamai dzīvojamai mājai funkcionāli nepieciešamā zemes gabala noteikšanas kārtība” </w:t>
      </w:r>
      <w:r w:rsidRPr="00A5417F">
        <w:rPr>
          <w:rFonts w:ascii="Times New Roman" w:eastAsia="Times New Roman" w:hAnsi="Times New Roman" w:cs="Arial Unicode MS"/>
          <w:kern w:val="1"/>
          <w:sz w:val="24"/>
          <w:szCs w:val="24"/>
          <w:lang w:eastAsia="lo-LA" w:bidi="lo-LA"/>
          <w14:ligatures w14:val="none"/>
        </w:rPr>
        <w:lastRenderedPageBreak/>
        <w:t>3., 7., 18., 21.</w:t>
      </w:r>
      <w:r w:rsidR="00F546FC">
        <w:rPr>
          <w:rFonts w:ascii="Times New Roman" w:eastAsia="Times New Roman" w:hAnsi="Times New Roman" w:cs="Arial Unicode MS"/>
          <w:kern w:val="1"/>
          <w:sz w:val="24"/>
          <w:szCs w:val="24"/>
          <w:lang w:eastAsia="lo-LA" w:bidi="lo-LA"/>
          <w14:ligatures w14:val="none"/>
        </w:rPr>
        <w:t xml:space="preserve"> </w:t>
      </w:r>
      <w:r w:rsidRPr="00A5417F">
        <w:rPr>
          <w:rFonts w:ascii="Times New Roman" w:eastAsia="Times New Roman" w:hAnsi="Times New Roman" w:cs="Arial Unicode MS"/>
          <w:kern w:val="1"/>
          <w:sz w:val="24"/>
          <w:szCs w:val="24"/>
          <w:lang w:eastAsia="lo-LA" w:bidi="lo-LA"/>
          <w14:ligatures w14:val="none"/>
        </w:rPr>
        <w:t>pu</w:t>
      </w:r>
      <w:r w:rsidR="00F546FC">
        <w:rPr>
          <w:rFonts w:ascii="Times New Roman" w:eastAsia="Times New Roman" w:hAnsi="Times New Roman" w:cs="Arial Unicode MS"/>
          <w:kern w:val="1"/>
          <w:sz w:val="24"/>
          <w:szCs w:val="24"/>
          <w:lang w:eastAsia="lo-LA" w:bidi="lo-LA"/>
          <w14:ligatures w14:val="none"/>
        </w:rPr>
        <w:t>n</w:t>
      </w:r>
      <w:r w:rsidRPr="00A5417F">
        <w:rPr>
          <w:rFonts w:ascii="Times New Roman" w:eastAsia="Times New Roman" w:hAnsi="Times New Roman" w:cs="Arial Unicode MS"/>
          <w:kern w:val="1"/>
          <w:sz w:val="24"/>
          <w:szCs w:val="24"/>
          <w:lang w:eastAsia="lo-LA" w:bidi="lo-LA"/>
          <w14:ligatures w14:val="none"/>
        </w:rPr>
        <w:t xml:space="preserve">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A5417F">
        <w:rPr>
          <w:rFonts w:ascii="Times New Roman" w:eastAsia="Calibri" w:hAnsi="Times New Roman" w:cs="Times New Roman"/>
          <w:kern w:val="1"/>
          <w:sz w:val="24"/>
          <w:szCs w:val="24"/>
          <w:lang w:eastAsia="ar-SA"/>
          <w14:ligatures w14:val="none"/>
        </w:rPr>
        <w:t>ņemot vērā 11.12.2024. Uzņēmējdarbības, teritoriālo un vides jautājumu komitejas atzinumu,</w:t>
      </w:r>
      <w:r w:rsidRPr="00A5417F">
        <w:rPr>
          <w:rFonts w:ascii="Calibri" w:eastAsia="Calibri" w:hAnsi="Calibri" w:cs="Times New Roman"/>
          <w:bCs/>
          <w:kern w:val="1"/>
          <w:lang w:eastAsia="ar-SA"/>
          <w14:ligatures w14:val="none"/>
        </w:rPr>
        <w:t xml:space="preserve"> </w:t>
      </w:r>
      <w:r w:rsidR="00DB4BE5">
        <w:rPr>
          <w:rFonts w:ascii="Times New Roman" w:eastAsia="Times New Roman" w:hAnsi="Times New Roman" w:cs="Times New Roman"/>
          <w:kern w:val="0"/>
          <w:sz w:val="24"/>
          <w:szCs w:val="24"/>
          <w:lang w:eastAsia="lo-LA" w:bidi="lo-LA"/>
          <w14:ligatures w14:val="none"/>
        </w:rPr>
        <w:t>atklāti balsojot</w:t>
      </w:r>
      <w:r w:rsidR="00DB4BE5">
        <w:rPr>
          <w:rFonts w:ascii="Times New Roman" w:eastAsia="Times New Roman" w:hAnsi="Times New Roman" w:cs="Times New Roman"/>
          <w:b/>
          <w:kern w:val="0"/>
          <w:sz w:val="24"/>
          <w:szCs w:val="24"/>
          <w:lang w:eastAsia="lo-LA" w:bidi="lo-LA"/>
          <w14:ligatures w14:val="none"/>
        </w:rPr>
        <w:t>: PAR – 1</w:t>
      </w:r>
      <w:r w:rsidR="00C60886">
        <w:rPr>
          <w:rFonts w:ascii="Times New Roman" w:eastAsia="Times New Roman" w:hAnsi="Times New Roman" w:cs="Times New Roman"/>
          <w:b/>
          <w:kern w:val="0"/>
          <w:sz w:val="24"/>
          <w:szCs w:val="24"/>
          <w:lang w:eastAsia="lo-LA" w:bidi="lo-LA"/>
          <w14:ligatures w14:val="none"/>
        </w:rPr>
        <w:t>5</w:t>
      </w:r>
      <w:r w:rsidR="00DB4BE5">
        <w:rPr>
          <w:rFonts w:ascii="Times New Roman" w:eastAsia="Times New Roman" w:hAnsi="Times New Roman" w:cs="Times New Roman"/>
          <w:b/>
          <w:kern w:val="0"/>
          <w:sz w:val="24"/>
          <w:szCs w:val="24"/>
          <w:lang w:eastAsia="lo-LA" w:bidi="lo-LA"/>
          <w14:ligatures w14:val="none"/>
        </w:rPr>
        <w:t xml:space="preserve"> </w:t>
      </w:r>
      <w:r w:rsidR="00DB4BE5">
        <w:rPr>
          <w:rFonts w:ascii="Times New Roman" w:eastAsia="Times New Roman" w:hAnsi="Times New Roman" w:cs="Times New Roman"/>
          <w:bCs/>
          <w:kern w:val="0"/>
          <w:sz w:val="24"/>
          <w:szCs w:val="24"/>
          <w:lang w:eastAsia="lo-LA" w:bidi="lo-LA"/>
          <w14:ligatures w14:val="none"/>
        </w:rPr>
        <w:t>(</w:t>
      </w:r>
      <w:r w:rsidR="00DB4BE5">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DB4BE5">
        <w:rPr>
          <w:rFonts w:ascii="Times New Roman" w:eastAsia="Times New Roman" w:hAnsi="Times New Roman" w:cs="Times New Roman"/>
          <w:bCs/>
          <w:kern w:val="0"/>
          <w:sz w:val="24"/>
          <w:szCs w:val="24"/>
          <w:lang w:eastAsia="lo-LA" w:bidi="lo-LA"/>
          <w14:ligatures w14:val="none"/>
        </w:rPr>
        <w:t xml:space="preserve">), </w:t>
      </w:r>
      <w:r w:rsidR="00DB4BE5">
        <w:rPr>
          <w:rFonts w:ascii="Times New Roman" w:eastAsia="Times New Roman" w:hAnsi="Times New Roman" w:cs="Times New Roman"/>
          <w:b/>
          <w:kern w:val="0"/>
          <w:sz w:val="24"/>
          <w:szCs w:val="24"/>
          <w:lang w:eastAsia="lo-LA" w:bidi="lo-LA"/>
          <w14:ligatures w14:val="none"/>
        </w:rPr>
        <w:t>PRET - NAV, ATTURAS - NAV</w:t>
      </w:r>
      <w:r w:rsidR="00DB4BE5">
        <w:rPr>
          <w:rFonts w:ascii="Times New Roman" w:eastAsia="Times New Roman" w:hAnsi="Times New Roman" w:cs="Times New Roman"/>
          <w:kern w:val="0"/>
          <w:sz w:val="24"/>
          <w:szCs w:val="24"/>
          <w:lang w:eastAsia="lo-LA" w:bidi="lo-LA"/>
          <w14:ligatures w14:val="none"/>
        </w:rPr>
        <w:t xml:space="preserve">, Madonas novada pašvaldības dome </w:t>
      </w:r>
      <w:r w:rsidR="00DB4BE5">
        <w:rPr>
          <w:rFonts w:ascii="Times New Roman" w:eastAsia="Times New Roman" w:hAnsi="Times New Roman" w:cs="Times New Roman"/>
          <w:b/>
          <w:kern w:val="0"/>
          <w:sz w:val="24"/>
          <w:szCs w:val="24"/>
          <w:lang w:eastAsia="lo-LA" w:bidi="lo-LA"/>
          <w14:ligatures w14:val="none"/>
        </w:rPr>
        <w:t>NOLEMJ</w:t>
      </w:r>
      <w:r w:rsidR="00DB4BE5">
        <w:rPr>
          <w:rFonts w:ascii="Times New Roman" w:eastAsia="Times New Roman" w:hAnsi="Times New Roman" w:cs="Times New Roman"/>
          <w:kern w:val="0"/>
          <w:sz w:val="24"/>
          <w:szCs w:val="24"/>
          <w:lang w:eastAsia="lo-LA" w:bidi="lo-LA"/>
          <w14:ligatures w14:val="none"/>
        </w:rPr>
        <w:t>:</w:t>
      </w:r>
    </w:p>
    <w:p w14:paraId="2FBB3FA9" w14:textId="20E1B92A" w:rsidR="00D66B7A" w:rsidRPr="00A5417F" w:rsidRDefault="00D66B7A" w:rsidP="00D66B7A">
      <w:pPr>
        <w:suppressAutoHyphens/>
        <w:spacing w:after="0" w:line="252" w:lineRule="auto"/>
        <w:ind w:firstLine="709"/>
        <w:jc w:val="both"/>
        <w:rPr>
          <w:rFonts w:ascii="Calibri" w:eastAsia="Calibri" w:hAnsi="Calibri" w:cs="Times New Roman"/>
          <w:bCs/>
          <w:kern w:val="1"/>
          <w:lang w:eastAsia="ar-SA"/>
          <w14:ligatures w14:val="none"/>
        </w:rPr>
      </w:pPr>
    </w:p>
    <w:p w14:paraId="41585F8F" w14:textId="0B789480" w:rsidR="00A5417F" w:rsidRPr="00A5417F" w:rsidRDefault="00A5417F" w:rsidP="00A5417F">
      <w:pPr>
        <w:numPr>
          <w:ilvl w:val="0"/>
          <w:numId w:val="26"/>
        </w:numPr>
        <w:suppressAutoHyphens/>
        <w:spacing w:after="0" w:line="252" w:lineRule="auto"/>
        <w:ind w:left="709" w:hanging="709"/>
        <w:jc w:val="both"/>
        <w:rPr>
          <w:rFonts w:ascii="Calibri" w:eastAsia="Calibri" w:hAnsi="Calibri" w:cs="Times New Roman"/>
          <w:kern w:val="1"/>
          <w:lang w:eastAsia="ar-SA"/>
          <w14:ligatures w14:val="none"/>
        </w:rPr>
      </w:pPr>
      <w:r w:rsidRPr="00A5417F">
        <w:rPr>
          <w:rFonts w:ascii="Times New Roman" w:eastAsia="Times New Roman" w:hAnsi="Times New Roman" w:cs="Times New Roman"/>
          <w:kern w:val="1"/>
          <w:sz w:val="24"/>
          <w:szCs w:val="24"/>
          <w:lang w:eastAsia="hi-IN" w:bidi="hi-IN"/>
          <w14:ligatures w14:val="none"/>
        </w:rPr>
        <w:t>Apstiprināt daudzdzīvokļu dzīvojamai mājai Raiņa ielā 39, Madonā, Madonas novadā, īpašuma kadastra numurs 7001 501 0123 (būves kadastra apzīmējums 7001 001 0090 001) funkcionāli nepieciešamo zemes gabalu 0.2532 ha platībā, saskaņā ar pielikumu Nr.</w:t>
      </w:r>
      <w:r w:rsidR="00F546FC">
        <w:rPr>
          <w:rFonts w:ascii="Times New Roman" w:eastAsia="Times New Roman" w:hAnsi="Times New Roman" w:cs="Times New Roman"/>
          <w:kern w:val="1"/>
          <w:sz w:val="24"/>
          <w:szCs w:val="24"/>
          <w:lang w:eastAsia="hi-IN" w:bidi="hi-IN"/>
          <w14:ligatures w14:val="none"/>
        </w:rPr>
        <w:t> </w:t>
      </w:r>
      <w:r w:rsidRPr="00A5417F">
        <w:rPr>
          <w:rFonts w:ascii="Times New Roman" w:eastAsia="Times New Roman" w:hAnsi="Times New Roman" w:cs="Times New Roman"/>
          <w:kern w:val="1"/>
          <w:sz w:val="24"/>
          <w:szCs w:val="24"/>
          <w:lang w:eastAsia="hi-IN" w:bidi="hi-IN"/>
          <w14:ligatures w14:val="none"/>
        </w:rPr>
        <w:t>1.</w:t>
      </w:r>
    </w:p>
    <w:p w14:paraId="7656D786" w14:textId="2BE5AA9F" w:rsidR="00A5417F" w:rsidRPr="00A5417F" w:rsidRDefault="00A5417F" w:rsidP="00A5417F">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A5417F">
        <w:rPr>
          <w:rFonts w:ascii="Times New Roman" w:eastAsia="Times New Roman" w:hAnsi="Times New Roman" w:cs="Times New Roman"/>
          <w:kern w:val="1"/>
          <w:sz w:val="24"/>
          <w:szCs w:val="24"/>
          <w:lang w:eastAsia="hi-IN" w:bidi="hi-IN"/>
          <w14:ligatures w14:val="none"/>
        </w:rPr>
        <w:t>Noteikt šī lēmuma 1.</w:t>
      </w:r>
      <w:r w:rsidR="00F546FC">
        <w:rPr>
          <w:rFonts w:ascii="Times New Roman" w:eastAsia="Times New Roman" w:hAnsi="Times New Roman" w:cs="Times New Roman"/>
          <w:kern w:val="1"/>
          <w:sz w:val="24"/>
          <w:szCs w:val="24"/>
          <w:lang w:eastAsia="hi-IN" w:bidi="hi-IN"/>
          <w14:ligatures w14:val="none"/>
        </w:rPr>
        <w:t> </w:t>
      </w:r>
      <w:r w:rsidRPr="00A5417F">
        <w:rPr>
          <w:rFonts w:ascii="Times New Roman" w:eastAsia="Times New Roman" w:hAnsi="Times New Roman" w:cs="Times New Roman"/>
          <w:kern w:val="1"/>
          <w:sz w:val="24"/>
          <w:szCs w:val="24"/>
          <w:lang w:eastAsia="hi-IN" w:bidi="hi-IN"/>
          <w14:ligatures w14:val="none"/>
        </w:rPr>
        <w:t>punktā minētā nekustamā īpašuma ar kadastra numuru 7001 501 0123 apstiprinātajam funkcionāli nepieciešamajam zemes gabalam nekustamā īpašuma lietošanas mērķi - trīs, četru un piecu stāvu daudzdzīvokļu māju apbūve (kods 0702) - 2532 m</w:t>
      </w:r>
      <w:r w:rsidRPr="00A5417F">
        <w:rPr>
          <w:rFonts w:ascii="Times New Roman" w:eastAsia="Times New Roman" w:hAnsi="Times New Roman" w:cs="Times New Roman"/>
          <w:kern w:val="1"/>
          <w:sz w:val="24"/>
          <w:szCs w:val="24"/>
          <w:vertAlign w:val="superscript"/>
          <w:lang w:eastAsia="hi-IN" w:bidi="hi-IN"/>
          <w14:ligatures w14:val="none"/>
        </w:rPr>
        <w:t>2</w:t>
      </w:r>
      <w:r w:rsidRPr="00A5417F">
        <w:rPr>
          <w:rFonts w:ascii="Times New Roman" w:eastAsia="Times New Roman" w:hAnsi="Times New Roman" w:cs="Times New Roman"/>
          <w:kern w:val="1"/>
          <w:sz w:val="24"/>
          <w:szCs w:val="24"/>
          <w:lang w:eastAsia="hi-IN" w:bidi="hi-IN"/>
          <w14:ligatures w14:val="none"/>
        </w:rPr>
        <w:t xml:space="preserve"> platībā.</w:t>
      </w:r>
    </w:p>
    <w:p w14:paraId="7C972311" w14:textId="77777777" w:rsidR="00A5417F" w:rsidRPr="00A5417F" w:rsidRDefault="00A5417F" w:rsidP="00A5417F">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A5417F">
        <w:rPr>
          <w:rFonts w:ascii="Times New Roman" w:eastAsia="Times New Roman" w:hAnsi="Times New Roman" w:cs="Times New Roman"/>
          <w:kern w:val="1"/>
          <w:sz w:val="24"/>
          <w:szCs w:val="24"/>
          <w:lang w:eastAsia="hi-IN" w:bidi="hi-IN"/>
          <w14:ligatures w14:val="none"/>
        </w:rPr>
        <w:t>Zemes vienībai ar kadastra apzīmējumu 7001 001 0090 noteikt nekustamā īpašuma lietošanas mērķus - trīs, četru un piecu stāvu daudzdzīvokļu māju apbūve (kods 0702) - 2532 m</w:t>
      </w:r>
      <w:r w:rsidRPr="00A5417F">
        <w:rPr>
          <w:rFonts w:ascii="Times New Roman" w:eastAsia="Times New Roman" w:hAnsi="Times New Roman" w:cs="Times New Roman"/>
          <w:kern w:val="1"/>
          <w:sz w:val="24"/>
          <w:szCs w:val="24"/>
          <w:vertAlign w:val="superscript"/>
          <w:lang w:eastAsia="hi-IN" w:bidi="hi-IN"/>
          <w14:ligatures w14:val="none"/>
        </w:rPr>
        <w:t>2</w:t>
      </w:r>
      <w:r w:rsidRPr="00A5417F">
        <w:rPr>
          <w:rFonts w:ascii="Times New Roman" w:eastAsia="Times New Roman" w:hAnsi="Times New Roman" w:cs="Times New Roman"/>
          <w:kern w:val="1"/>
          <w:sz w:val="24"/>
          <w:szCs w:val="24"/>
          <w:lang w:eastAsia="hi-IN" w:bidi="hi-IN"/>
          <w14:ligatures w14:val="none"/>
        </w:rPr>
        <w:t xml:space="preserve"> platībā un zeme dzelzceļa infrastruktūras zemes nodalījuma joslā un ceļu zemes nodalījuma joslā (kods 1101) –251 m</w:t>
      </w:r>
      <w:r w:rsidRPr="00A5417F">
        <w:rPr>
          <w:rFonts w:ascii="Times New Roman" w:eastAsia="Times New Roman" w:hAnsi="Times New Roman" w:cs="Times New Roman"/>
          <w:kern w:val="1"/>
          <w:sz w:val="24"/>
          <w:szCs w:val="24"/>
          <w:vertAlign w:val="superscript"/>
          <w:lang w:eastAsia="hi-IN" w:bidi="hi-IN"/>
          <w14:ligatures w14:val="none"/>
        </w:rPr>
        <w:t>2</w:t>
      </w:r>
      <w:r w:rsidRPr="00A5417F">
        <w:rPr>
          <w:rFonts w:ascii="Times New Roman" w:eastAsia="Times New Roman" w:hAnsi="Times New Roman" w:cs="Times New Roman"/>
          <w:kern w:val="1"/>
          <w:sz w:val="24"/>
          <w:szCs w:val="24"/>
          <w:lang w:eastAsia="hi-IN" w:bidi="hi-IN"/>
          <w14:ligatures w14:val="none"/>
        </w:rPr>
        <w:t xml:space="preserve"> platībā</w:t>
      </w:r>
    </w:p>
    <w:p w14:paraId="41784417" w14:textId="77777777" w:rsidR="00A5417F" w:rsidRPr="00A5417F" w:rsidRDefault="00A5417F" w:rsidP="00A5417F">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3DD90836" w14:textId="77777777" w:rsidR="00A5417F" w:rsidRPr="00A5417F" w:rsidRDefault="00A5417F" w:rsidP="00A5417F">
      <w:pPr>
        <w:suppressAutoHyphens/>
        <w:spacing w:after="0" w:line="252" w:lineRule="auto"/>
        <w:jc w:val="both"/>
        <w:rPr>
          <w:rFonts w:ascii="Calibri" w:eastAsia="Calibri" w:hAnsi="Calibri" w:cs="Times New Roman"/>
          <w:i/>
          <w:iCs/>
          <w:kern w:val="1"/>
          <w:lang w:eastAsia="ar-SA"/>
          <w14:ligatures w14:val="none"/>
        </w:rPr>
      </w:pPr>
      <w:r w:rsidRPr="00A5417F">
        <w:rPr>
          <w:rFonts w:ascii="Times New Roman" w:eastAsia="Times New Roman" w:hAnsi="Times New Roman" w:cs="Times New Roman"/>
          <w:i/>
          <w:iCs/>
          <w:kern w:val="1"/>
          <w:sz w:val="24"/>
          <w:szCs w:val="24"/>
          <w:lang w:eastAsia="hi-IN" w:bidi="hi-IN"/>
          <w14:ligatures w14:val="none"/>
        </w:rPr>
        <w:t xml:space="preserve">Pielikumā Nr.1: Funkcionāli nepieciešamā zemesgabala projekts. </w:t>
      </w:r>
    </w:p>
    <w:p w14:paraId="4A1CE1FF" w14:textId="77777777" w:rsidR="00A5417F" w:rsidRPr="00A5417F" w:rsidRDefault="00A5417F" w:rsidP="00A5417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2ACE8CB4" w14:textId="77777777" w:rsidR="00D32CF0" w:rsidRDefault="00D32CF0"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980A100" w14:textId="77777777" w:rsidR="00A5417F" w:rsidRPr="00130B53" w:rsidRDefault="00A5417F" w:rsidP="00130B53">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46DD9F2" w14:textId="7C370A0B" w:rsidR="00130B53" w:rsidRPr="00130B53" w:rsidRDefault="00130B53" w:rsidP="00130B53">
      <w:pPr>
        <w:spacing w:after="0" w:line="240" w:lineRule="auto"/>
        <w:jc w:val="both"/>
        <w:rPr>
          <w:rFonts w:ascii="Times New Roman" w:eastAsia="Calibri" w:hAnsi="Times New Roman" w:cs="Times New Roman"/>
          <w:i/>
          <w:sz w:val="24"/>
          <w:szCs w:val="24"/>
        </w:rPr>
      </w:pPr>
      <w:r w:rsidRPr="00130B53">
        <w:rPr>
          <w:rFonts w:ascii="Times New Roman" w:eastAsia="Calibri" w:hAnsi="Times New Roman" w:cs="Times New Roman"/>
          <w:i/>
          <w:sz w:val="24"/>
          <w:szCs w:val="24"/>
        </w:rPr>
        <w:t>Putniņa 28080417</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D1DB2" w14:textId="77777777" w:rsidR="004206F5" w:rsidRDefault="004206F5">
      <w:pPr>
        <w:spacing w:after="0" w:line="240" w:lineRule="auto"/>
      </w:pPr>
      <w:r>
        <w:separator/>
      </w:r>
    </w:p>
  </w:endnote>
  <w:endnote w:type="continuationSeparator" w:id="0">
    <w:p w14:paraId="62BE4275" w14:textId="77777777" w:rsidR="004206F5" w:rsidRDefault="0042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60E35" w14:textId="77777777" w:rsidR="004206F5" w:rsidRDefault="004206F5">
      <w:pPr>
        <w:spacing w:after="0" w:line="240" w:lineRule="auto"/>
      </w:pPr>
      <w:r>
        <w:separator/>
      </w:r>
    </w:p>
  </w:footnote>
  <w:footnote w:type="continuationSeparator" w:id="0">
    <w:p w14:paraId="257390FB" w14:textId="77777777" w:rsidR="004206F5" w:rsidRDefault="00420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9"/>
  </w:num>
  <w:num w:numId="2" w16cid:durableId="2063600743">
    <w:abstractNumId w:val="10"/>
  </w:num>
  <w:num w:numId="3" w16cid:durableId="905456810">
    <w:abstractNumId w:val="18"/>
  </w:num>
  <w:num w:numId="4" w16cid:durableId="936525064">
    <w:abstractNumId w:val="11"/>
  </w:num>
  <w:num w:numId="5" w16cid:durableId="2067138647">
    <w:abstractNumId w:val="5"/>
  </w:num>
  <w:num w:numId="6" w16cid:durableId="894505021">
    <w:abstractNumId w:val="13"/>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9"/>
  </w:num>
  <w:num w:numId="13" w16cid:durableId="565536508">
    <w:abstractNumId w:val="1"/>
  </w:num>
  <w:num w:numId="14" w16cid:durableId="1117604882">
    <w:abstractNumId w:val="24"/>
  </w:num>
  <w:num w:numId="15" w16cid:durableId="623194977">
    <w:abstractNumId w:val="15"/>
  </w:num>
  <w:num w:numId="16" w16cid:durableId="1662998400">
    <w:abstractNumId w:val="21"/>
  </w:num>
  <w:num w:numId="17" w16cid:durableId="1082874913">
    <w:abstractNumId w:val="12"/>
  </w:num>
  <w:num w:numId="18" w16cid:durableId="1306350640">
    <w:abstractNumId w:val="22"/>
  </w:num>
  <w:num w:numId="19" w16cid:durableId="1815557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6"/>
  </w:num>
  <w:num w:numId="21" w16cid:durableId="1842502897">
    <w:abstractNumId w:val="20"/>
  </w:num>
  <w:num w:numId="22" w16cid:durableId="1682703194">
    <w:abstractNumId w:val="17"/>
  </w:num>
  <w:num w:numId="23" w16cid:durableId="674039535">
    <w:abstractNumId w:val="8"/>
  </w:num>
  <w:num w:numId="24" w16cid:durableId="522984173">
    <w:abstractNumId w:val="3"/>
  </w:num>
  <w:num w:numId="25" w16cid:durableId="941258116">
    <w:abstractNumId w:val="23"/>
  </w:num>
  <w:num w:numId="26" w16cid:durableId="132604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0D5A"/>
    <w:rsid w:val="000D2234"/>
    <w:rsid w:val="000D7491"/>
    <w:rsid w:val="000E4E17"/>
    <w:rsid w:val="000E6353"/>
    <w:rsid w:val="00100CC4"/>
    <w:rsid w:val="001010C6"/>
    <w:rsid w:val="00102D1E"/>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55E5"/>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06F5"/>
    <w:rsid w:val="00427160"/>
    <w:rsid w:val="00455C67"/>
    <w:rsid w:val="00463D5B"/>
    <w:rsid w:val="00464B8E"/>
    <w:rsid w:val="00466DA1"/>
    <w:rsid w:val="004738CB"/>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4536"/>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05F80"/>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56C4"/>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0886"/>
    <w:rsid w:val="00C63311"/>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6557E"/>
    <w:rsid w:val="00D66B27"/>
    <w:rsid w:val="00D66B7A"/>
    <w:rsid w:val="00D6707D"/>
    <w:rsid w:val="00D715AD"/>
    <w:rsid w:val="00D76B7D"/>
    <w:rsid w:val="00D83380"/>
    <w:rsid w:val="00D87B7D"/>
    <w:rsid w:val="00D92D9F"/>
    <w:rsid w:val="00DB4600"/>
    <w:rsid w:val="00DB4BE5"/>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72E7D"/>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410128498">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Pages>
  <Words>3241</Words>
  <Characters>1848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240</cp:revision>
  <dcterms:created xsi:type="dcterms:W3CDTF">2024-09-06T08:06:00Z</dcterms:created>
  <dcterms:modified xsi:type="dcterms:W3CDTF">2024-12-27T13:19:00Z</dcterms:modified>
</cp:coreProperties>
</file>